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840A8">
      <w:pPr>
        <w:jc w:val="center"/>
        <w:rPr>
          <w:rFonts w:hint="default"/>
          <w:lang w:val="en-US" w:eastAsia="zh-CN"/>
        </w:rPr>
      </w:pPr>
      <w:r>
        <w:rPr>
          <w:rFonts w:hint="eastAsia" w:ascii="黑体" w:hAnsi="黑体" w:eastAsia="黑体" w:cs="黑体"/>
          <w:sz w:val="32"/>
          <w:szCs w:val="32"/>
          <w:lang w:val="en-US" w:eastAsia="zh-CN"/>
        </w:rPr>
        <w:t>深圳职业技术大学博士后招聘公告（长期招聘）</w:t>
      </w:r>
    </w:p>
    <w:p w14:paraId="06B587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一、单位简介</w:t>
      </w:r>
    </w:p>
    <w:p w14:paraId="6345BA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深圳职业技术大学是一所公办本科层次职业院校，其前身是1993年创建的深圳职业技术学院。2023年6月，教育部批准以深圳职业技术学院为基础整合资源设立深圳职业技术大学，学校成为教育部印发实施《本科层次职业学校设置标准（试行）》以来，第一所以优质“双高”学校为基础设置的本科层次职业学校。建校以来，学校以立德树人为根本任务，坚定职教本色，坚持深圳特色，深入对接国家所向、深圳所需，秉持“德业并进、自强不息”的校训精神，不断创新办学体制机制、教育教学理念、人才培养模式，创造了中国高职教育的多个第一，综合实力稳居全国同类院校前列，被誉为中国高职教育的一面旗帜。</w:t>
      </w:r>
    </w:p>
    <w:p w14:paraId="205B4A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近五年，学校获省部级及以上科研项目</w:t>
      </w:r>
      <w:r>
        <w:rPr>
          <w:rFonts w:hint="eastAsia" w:asciiTheme="minorEastAsia" w:hAnsiTheme="minorEastAsia" w:cstheme="minorEastAsia"/>
          <w:sz w:val="28"/>
          <w:szCs w:val="28"/>
          <w:lang w:val="en-US" w:eastAsia="zh-CN"/>
        </w:rPr>
        <w:t>322</w:t>
      </w:r>
      <w:r>
        <w:rPr>
          <w:rFonts w:hint="eastAsia" w:asciiTheme="minorEastAsia" w:hAnsiTheme="minorEastAsia" w:eastAsiaTheme="minorEastAsia" w:cstheme="minorEastAsia"/>
          <w:sz w:val="28"/>
          <w:szCs w:val="28"/>
          <w:lang w:val="en-US" w:eastAsia="zh-CN"/>
        </w:rPr>
        <w:t>项，其中，国家自然科学基金项目8</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lang w:val="en-US" w:eastAsia="zh-CN"/>
        </w:rPr>
        <w:t>项；累计科研到账经费超</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亿元，横向技术服务与培训年均到账经费</w:t>
      </w:r>
      <w:r>
        <w:rPr>
          <w:rFonts w:hint="eastAsia" w:asciiTheme="minorEastAsia" w:hAnsiTheme="minorEastAsia" w:cstheme="minorEastAsia"/>
          <w:sz w:val="28"/>
          <w:szCs w:val="28"/>
          <w:lang w:val="en-US" w:eastAsia="zh-CN"/>
        </w:rPr>
        <w:t>75</w:t>
      </w:r>
      <w:r>
        <w:rPr>
          <w:rFonts w:hint="eastAsia" w:asciiTheme="minorEastAsia" w:hAnsiTheme="minorEastAsia" w:eastAsiaTheme="minorEastAsia" w:cstheme="minorEastAsia"/>
          <w:sz w:val="28"/>
          <w:szCs w:val="28"/>
          <w:lang w:val="en-US" w:eastAsia="zh-CN"/>
        </w:rPr>
        <w:t>00余万元；获国家发明专利和PCT专利3</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1件，制定国际、国家、行业、地方及团体标准1</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lang w:val="en-US" w:eastAsia="zh-CN"/>
        </w:rPr>
        <w:t>个，参与解决“卡脖子”技术3项，技术研发和服务覆盖中小企业近2500家；获国家级科研奖励3项，省部级科研奖励11项，1部作品获第八届鲁迅文学奖。获批省部级科研平台</w:t>
      </w:r>
      <w:r>
        <w:rPr>
          <w:rFonts w:hint="eastAsia" w:asciiTheme="minorEastAsia" w:hAnsiTheme="minorEastAsia" w:cstheme="minorEastAsia"/>
          <w:sz w:val="28"/>
          <w:szCs w:val="28"/>
          <w:lang w:val="en-US" w:eastAsia="zh-CN"/>
        </w:rPr>
        <w:t>43</w:t>
      </w:r>
      <w:r>
        <w:rPr>
          <w:rFonts w:hint="eastAsia" w:asciiTheme="minorEastAsia" w:hAnsiTheme="minorEastAsia" w:eastAsiaTheme="minorEastAsia" w:cstheme="minorEastAsia"/>
          <w:sz w:val="28"/>
          <w:szCs w:val="28"/>
          <w:lang w:val="en-US" w:eastAsia="zh-CN"/>
        </w:rPr>
        <w:t xml:space="preserve">个，引进组建院士工作站和实验室6个，成立14个应用技术创新中心、10个公共技术服务平台、9个高端智库。自然指数排名连续四年位于全国前200名。 </w:t>
      </w:r>
    </w:p>
    <w:p w14:paraId="3FFFB8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学校近年来先后荣获“全国党建工作示范高校建设单位”“全国文明单位”“全国五四红旗团委”“全国一流高职院校建设单位”“全国创新创业典型经验高校”“全国高校毕业生就业工作先进集体”</w:t>
      </w:r>
      <w:r>
        <w:rPr>
          <w:rFonts w:hint="eastAsia" w:asciiTheme="minorEastAsia" w:hAnsiTheme="minorEastAsia" w:cstheme="minorEastAsia"/>
          <w:sz w:val="28"/>
          <w:szCs w:val="28"/>
          <w:lang w:val="en-US" w:eastAsia="zh-CN"/>
        </w:rPr>
        <w:t>等荣誉称号</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2015年我校获深圳市人力资源和社会保障局批准设立深圳职业技术学院</w:t>
      </w:r>
      <w:r>
        <w:rPr>
          <w:rFonts w:hint="eastAsia" w:asciiTheme="minorEastAsia" w:hAnsiTheme="minorEastAsia" w:eastAsiaTheme="minorEastAsia" w:cstheme="minorEastAsia"/>
          <w:sz w:val="28"/>
          <w:szCs w:val="28"/>
          <w:lang w:val="en-US" w:eastAsia="zh-CN"/>
        </w:rPr>
        <w:t>博士后创新实践基地</w:t>
      </w:r>
      <w:r>
        <w:rPr>
          <w:rFonts w:hint="eastAsia" w:asciiTheme="minorEastAsia" w:hAnsiTheme="minorEastAsia" w:cstheme="minorEastAsia"/>
          <w:sz w:val="28"/>
          <w:szCs w:val="28"/>
          <w:lang w:val="en-US" w:eastAsia="zh-CN"/>
        </w:rPr>
        <w:t>。</w:t>
      </w:r>
    </w:p>
    <w:p w14:paraId="024F0A79">
      <w:pPr>
        <w:jc w:val="center"/>
        <w:rPr>
          <w:rFonts w:hint="eastAsia"/>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93DAAC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二、招聘方向和需求</w:t>
      </w:r>
    </w:p>
    <w:p w14:paraId="784AEA93">
      <w:pPr>
        <w:jc w:val="center"/>
        <w:rPr>
          <w:rFonts w:hint="eastAsia" w:ascii="黑体" w:hAnsi="黑体" w:eastAsia="黑体" w:cs="黑体"/>
          <w:sz w:val="32"/>
          <w:szCs w:val="32"/>
          <w:lang w:val="en-US" w:eastAsia="zh-CN"/>
        </w:rPr>
      </w:pPr>
    </w:p>
    <w:p w14:paraId="732E60F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深圳职业技术大学博士后岗位需求表</w:t>
      </w:r>
    </w:p>
    <w:tbl>
      <w:tblPr>
        <w:tblStyle w:val="5"/>
        <w:tblW w:w="11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442"/>
        <w:gridCol w:w="2678"/>
        <w:gridCol w:w="995"/>
        <w:gridCol w:w="1090"/>
        <w:gridCol w:w="2910"/>
        <w:gridCol w:w="972"/>
        <w:gridCol w:w="723"/>
        <w:gridCol w:w="1408"/>
      </w:tblGrid>
      <w:tr w14:paraId="70BE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DEB">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岗位名称及简介</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968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招聘 人数</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9B1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专业领域/研究项目方向（二级学科）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0B8">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合作导师团队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641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年龄限制</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989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其他要求</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CBC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E2B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B0B0">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电子邮箱</w:t>
            </w:r>
          </w:p>
        </w:tc>
      </w:tr>
      <w:tr w14:paraId="0ACD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E72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新时代中国职业教育研究院</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C4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F8A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教育学、经济学、管理学等相关学科专业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509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许建领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5B0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85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BD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李亚昕</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734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18823675915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B60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liyaxin@szpu.edu.cn</w:t>
            </w:r>
          </w:p>
        </w:tc>
      </w:tr>
      <w:tr w14:paraId="69D4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99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"https://znzz.szpt.edu.cn/" \o "https://znzz.szpt.edu.cn/"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智能制造技术研究院博士后</w:t>
            </w:r>
            <w:r>
              <w:rPr>
                <w:rFonts w:hint="eastAsia" w:ascii="仿宋" w:hAnsi="仿宋" w:eastAsia="仿宋" w:cs="仿宋"/>
                <w:i w:val="0"/>
                <w:iCs w:val="0"/>
                <w:color w:val="auto"/>
                <w:kern w:val="0"/>
                <w:sz w:val="22"/>
                <w:szCs w:val="22"/>
                <w:u w:val="none"/>
                <w:lang w:val="en-US" w:eastAsia="zh-CN" w:bidi="ar"/>
              </w:rPr>
              <w:fldChar w:fldCharType="end"/>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C08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046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机器人智能制造系统、智能制造网络化集成系统、智能制造工艺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73B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陈伟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DEF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1DB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EA5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甘老师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8C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0755-26011941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79A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gdgaf163@szpt.edu.cn</w:t>
            </w:r>
          </w:p>
        </w:tc>
      </w:tr>
      <w:tr w14:paraId="2E4D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2C5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"https://znzz.szpt.edu.cn/" \o "https://znzz.szpt.edu.cn/"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智能制造技术研究院博士后</w:t>
            </w:r>
            <w:r>
              <w:rPr>
                <w:rFonts w:hint="eastAsia" w:ascii="仿宋" w:hAnsi="仿宋" w:eastAsia="仿宋" w:cs="仿宋"/>
                <w:i w:val="0"/>
                <w:iCs w:val="0"/>
                <w:color w:val="auto"/>
                <w:kern w:val="0"/>
                <w:sz w:val="22"/>
                <w:szCs w:val="22"/>
                <w:u w:val="none"/>
                <w:lang w:val="en-US" w:eastAsia="zh-CN" w:bidi="ar"/>
              </w:rPr>
              <w:fldChar w:fldCharType="end"/>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B4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673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机械工程，微纳机电系统/微纳米马达/机器人方向；（2）生物医学工程，微纳机器人及汗液理化信息（葡萄糖、乳酸）传感器制造，细胞AFM力学实验研究，生物细胞表面膜电位研究等方向;（3）化学工程与技术/材料科学与技术，金属有机框架材料 （MOFs） 方向。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1F6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李晓琳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1A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76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C05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B00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15765535065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88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lixiaolin0427@szpt.edu.cn</w:t>
            </w:r>
          </w:p>
        </w:tc>
      </w:tr>
      <w:tr w14:paraId="6404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17A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"https://znzz.szpt.edu.cn/" \o "https://znzz.szpt.edu.cn/"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智能制造技术研究院博士后</w:t>
            </w:r>
            <w:r>
              <w:rPr>
                <w:rFonts w:hint="eastAsia" w:ascii="仿宋" w:hAnsi="仿宋" w:eastAsia="仿宋" w:cs="仿宋"/>
                <w:i w:val="0"/>
                <w:iCs w:val="0"/>
                <w:color w:val="auto"/>
                <w:kern w:val="0"/>
                <w:sz w:val="22"/>
                <w:szCs w:val="22"/>
                <w:u w:val="none"/>
                <w:lang w:val="en-US" w:eastAsia="zh-CN" w:bidi="ar"/>
              </w:rPr>
              <w:fldChar w:fldCharType="end"/>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C7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F5D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（1）金属增材制造技术</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（2）超材料设计（力学、声学等）（3）功率超声（换能器设计）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BE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张亮</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7B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2C7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B5B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张老师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A3C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18686793909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34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zhangliang@szpt.edu.cn</w:t>
            </w:r>
          </w:p>
        </w:tc>
      </w:tr>
      <w:tr w14:paraId="58DA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94E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"https://znzz.szpt.edu.cn/" \o "https://znzz.szpt.edu.cn/"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智能制造技术研究院博士后</w:t>
            </w:r>
            <w:r>
              <w:rPr>
                <w:rFonts w:hint="eastAsia" w:ascii="仿宋" w:hAnsi="仿宋" w:eastAsia="仿宋" w:cs="仿宋"/>
                <w:i w:val="0"/>
                <w:iCs w:val="0"/>
                <w:color w:val="auto"/>
                <w:kern w:val="0"/>
                <w:sz w:val="22"/>
                <w:szCs w:val="22"/>
                <w:u w:val="none"/>
                <w:lang w:val="en-US" w:eastAsia="zh-CN" w:bidi="ar"/>
              </w:rPr>
              <w:fldChar w:fldCharType="end"/>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A31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C17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机器人技术/机器3D视觉</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EFC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甘增康</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C35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7D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C38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甘老师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04E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16620785500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56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466162749@qq.com</w:t>
            </w:r>
          </w:p>
        </w:tc>
      </w:tr>
      <w:tr w14:paraId="755E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FB7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"https://znzz.szpt.edu.cn/" \o "https://znzz.szpt.edu.cn/"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智能制造技术研究院博士后</w:t>
            </w:r>
            <w:r>
              <w:rPr>
                <w:rFonts w:hint="eastAsia" w:ascii="仿宋" w:hAnsi="仿宋" w:eastAsia="仿宋" w:cs="仿宋"/>
                <w:i w:val="0"/>
                <w:iCs w:val="0"/>
                <w:color w:val="auto"/>
                <w:kern w:val="0"/>
                <w:sz w:val="22"/>
                <w:szCs w:val="22"/>
                <w:u w:val="none"/>
                <w:lang w:val="en-US" w:eastAsia="zh-CN" w:bidi="ar"/>
              </w:rPr>
              <w:fldChar w:fldCharType="end"/>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D0B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FAE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智能移动机器人</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0B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李满天</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9E1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7D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BF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341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26011941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582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limtsz@szpu.edu.cn</w:t>
            </w:r>
          </w:p>
        </w:tc>
      </w:tr>
      <w:tr w14:paraId="1C39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913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"https://znzz.szpt.edu.cn/" \o "https://znzz.szpt.edu.cn/"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智能制造技术研究院博士后</w:t>
            </w:r>
            <w:r>
              <w:rPr>
                <w:rFonts w:hint="eastAsia" w:ascii="仿宋" w:hAnsi="仿宋" w:eastAsia="仿宋" w:cs="仿宋"/>
                <w:i w:val="0"/>
                <w:iCs w:val="0"/>
                <w:color w:val="auto"/>
                <w:kern w:val="0"/>
                <w:sz w:val="22"/>
                <w:szCs w:val="22"/>
                <w:u w:val="none"/>
                <w:lang w:val="en-US" w:eastAsia="zh-CN" w:bidi="ar"/>
              </w:rPr>
              <w:fldChar w:fldCharType="end"/>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6A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70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增材制造高性能形状记忆合金、弹热固态制冷原型机设计开发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A3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袁勃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768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DF2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具有金属学相关基础，以第一作者发表过SCI论文2篇以上，具备一定科研项目申报经验。</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EEC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袁勃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74E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18724505199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DCD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yuanbo@szpu.edu.cn</w:t>
            </w:r>
          </w:p>
        </w:tc>
      </w:tr>
      <w:tr w14:paraId="5456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67E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"https://znzz.szpt.edu.cn/" \o "https://znzz.szpt.edu.cn/"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智能制造技术研究院博士后</w:t>
            </w:r>
            <w:r>
              <w:rPr>
                <w:rFonts w:hint="eastAsia" w:ascii="仿宋" w:hAnsi="仿宋" w:eastAsia="仿宋" w:cs="仿宋"/>
                <w:i w:val="0"/>
                <w:iCs w:val="0"/>
                <w:color w:val="auto"/>
                <w:kern w:val="0"/>
                <w:sz w:val="22"/>
                <w:szCs w:val="22"/>
                <w:u w:val="none"/>
                <w:lang w:val="en-US" w:eastAsia="zh-CN" w:bidi="ar"/>
              </w:rPr>
              <w:fldChar w:fldCharType="end"/>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830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140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复合移动机器人/电气自动化</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FE2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嵇建成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1B3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5B4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B6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嵇老师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77E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18964202486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6A3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jcji20@szpu.edu.cn</w:t>
            </w:r>
          </w:p>
        </w:tc>
      </w:tr>
      <w:tr w14:paraId="50B7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6F8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215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209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器人、人工智能、智能制造方向：（1）大模型训练、计算机视觉、深度学习、机器人运动学；（2）人形机器人技术趋势分析、跨领域协作应用;（3）ROS系统开发、图像质量评估、深度学习应用;（4）工业机器人/协作机器人相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E33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陈伟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45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9B2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（1）机器人、人工智能、计算机科学、电子工程、自动化、数学、物理或相关学科专业博士学位；（2）在相关专业领域的国际知名刊物发表过高水平文章优先。</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A86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龚涛</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9AB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18688936654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C52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"mailto:chenweil@szpu.edu.cn；gongtao@szpu.edu.cn" \o "mailto:chenweil@szpu.edu.cn；gongtao@szpu.edu.cn"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chenweil@szpu.edu.cn；gongtao@szpu.edu.cn</w:t>
            </w:r>
            <w:r>
              <w:rPr>
                <w:rFonts w:hint="eastAsia" w:ascii="仿宋" w:hAnsi="仿宋" w:eastAsia="仿宋" w:cs="仿宋"/>
                <w:i w:val="0"/>
                <w:iCs w:val="0"/>
                <w:color w:val="auto"/>
                <w:kern w:val="0"/>
                <w:sz w:val="22"/>
                <w:szCs w:val="22"/>
                <w:u w:val="none"/>
                <w:lang w:val="en-US" w:eastAsia="zh-CN" w:bidi="ar"/>
              </w:rPr>
              <w:fldChar w:fldCharType="end"/>
            </w:r>
          </w:p>
        </w:tc>
      </w:tr>
      <w:tr w14:paraId="7F7E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E49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FC9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78F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金属增材制造方向（1）激光/电弧金属多材料增材制造。（2）能场辅助金属增材制造。（3）粘接喷射成型增材制造。（4）增材制造装备开发。（5）增材制造高性能形状记忆合金。（6）弹热固态制冷原型机设计开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B3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张亮、袁勃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40C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FD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材料加工工程、金属材料、机械工程或相关学科专业博士学位；（2）具有撰写高水平实验报告和学术论文的能力；（3）具有强烈的科学钻研精神和团队工作意识；（4）具有金属增材制造相关经验的申请人优先。</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EB5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张亮、袁勃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8CE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18686783909、18724505199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A3B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"mailto:zhangliang@szpu.edu.cn、yuanbo@szpu.edu.cn" \o "mailto:zhangliang@szpu.edu.cn、yuanbo@szpu.edu.cn" </w:instrText>
            </w:r>
            <w:r>
              <w:rPr>
                <w:rFonts w:hint="eastAsia" w:ascii="仿宋" w:hAnsi="仿宋" w:eastAsia="仿宋" w:cs="仿宋"/>
                <w:i w:val="0"/>
                <w:iCs w:val="0"/>
                <w:color w:val="auto"/>
                <w:kern w:val="0"/>
                <w:sz w:val="22"/>
                <w:szCs w:val="22"/>
                <w:u w:val="none"/>
                <w:lang w:val="en-US" w:eastAsia="zh-CN" w:bidi="ar"/>
              </w:rPr>
              <w:fldChar w:fldCharType="separate"/>
            </w:r>
            <w:r>
              <w:rPr>
                <w:rStyle w:val="9"/>
                <w:rFonts w:hint="eastAsia" w:ascii="仿宋" w:hAnsi="仿宋" w:eastAsia="仿宋" w:cs="仿宋"/>
                <w:i w:val="0"/>
                <w:iCs w:val="0"/>
                <w:color w:val="auto"/>
                <w:sz w:val="22"/>
                <w:szCs w:val="22"/>
                <w:u w:val="none"/>
              </w:rPr>
              <w:t>zhangliang@szpu.edu.cn、yuanbo@szpu.edu.cn</w:t>
            </w:r>
            <w:r>
              <w:rPr>
                <w:rFonts w:hint="eastAsia" w:ascii="仿宋" w:hAnsi="仿宋" w:eastAsia="仿宋" w:cs="仿宋"/>
                <w:i w:val="0"/>
                <w:iCs w:val="0"/>
                <w:color w:val="auto"/>
                <w:kern w:val="0"/>
                <w:sz w:val="22"/>
                <w:szCs w:val="22"/>
                <w:u w:val="none"/>
                <w:lang w:val="en-US" w:eastAsia="zh-CN" w:bidi="ar"/>
              </w:rPr>
              <w:fldChar w:fldCharType="end"/>
            </w:r>
          </w:p>
        </w:tc>
      </w:tr>
      <w:tr w14:paraId="0152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D44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298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1E4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超声检测与结构健康监测方向</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高频超声成像检测算法及仪器设备开发;（2）材料微观组织/宏观缺陷/力学性能超声无损表征;（3）激光超声原位监测及智能成像算法开发;（4）相控阵超声成像检测及应用;（5）电子封装器件可靠性分析及原位表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BF1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陈丹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CC1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609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（1）取得机械工程、自动化、计算机科学与技术、材料科学工程、物理等专业博</w:t>
            </w:r>
            <w:r>
              <w:rPr>
                <w:rFonts w:hint="eastAsia" w:ascii="仿宋" w:hAnsi="仿宋" w:eastAsia="仿宋" w:cs="仿宋"/>
                <w:i w:val="0"/>
                <w:iCs w:val="0"/>
                <w:color w:val="auto"/>
                <w:kern w:val="0"/>
                <w:sz w:val="22"/>
                <w:szCs w:val="22"/>
                <w:u w:val="none"/>
                <w:lang w:val="en-US" w:eastAsia="zh-CN" w:bidi="ar"/>
              </w:rPr>
              <w:t>士</w:t>
            </w:r>
            <w:r>
              <w:rPr>
                <w:rFonts w:hint="eastAsia" w:ascii="仿宋" w:hAnsi="仿宋" w:eastAsia="仿宋" w:cs="仿宋"/>
                <w:i w:val="0"/>
                <w:iCs w:val="0"/>
                <w:color w:val="auto"/>
                <w:kern w:val="0"/>
                <w:sz w:val="22"/>
                <w:szCs w:val="22"/>
                <w:u w:val="none"/>
                <w:lang w:val="en-US" w:eastAsia="zh-CN" w:bidi="ar"/>
              </w:rPr>
              <w:t>学位;</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 具有撰写高水平实验报告和学术论文的能力;（3）具有强烈的科学钻研精神和团队工作意识;（4）</w:t>
            </w:r>
            <w:r>
              <w:rPr>
                <w:rFonts w:hint="eastAsia" w:ascii="仿宋" w:hAnsi="仿宋" w:eastAsia="仿宋" w:cs="仿宋"/>
                <w:i w:val="0"/>
                <w:iCs w:val="0"/>
                <w:color w:val="auto"/>
                <w:kern w:val="0"/>
                <w:sz w:val="22"/>
                <w:szCs w:val="22"/>
                <w:u w:val="none"/>
                <w:lang w:val="en-US" w:eastAsia="zh-CN" w:bidi="ar"/>
              </w:rPr>
              <w:t>具有检测相关仪器科研经历者优先考虑</w:t>
            </w:r>
            <w:r>
              <w:rPr>
                <w:rFonts w:hint="eastAsia" w:ascii="仿宋" w:hAnsi="仿宋" w:eastAsia="仿宋" w:cs="仿宋"/>
                <w:i w:val="0"/>
                <w:iCs w:val="0"/>
                <w:color w:val="auto"/>
                <w:kern w:val="0"/>
                <w:sz w:val="22"/>
                <w:szCs w:val="22"/>
                <w:u w:val="none"/>
                <w:lang w:val="en-US" w:eastAsia="zh-CN" w:bidi="ar"/>
              </w:rPr>
              <w:t>（5）近5年发表SCI论文不少于2</w:t>
            </w:r>
            <w:r>
              <w:rPr>
                <w:rFonts w:hint="eastAsia" w:ascii="仿宋" w:hAnsi="仿宋" w:eastAsia="仿宋" w:cs="仿宋"/>
                <w:color w:val="000000"/>
                <w:kern w:val="0"/>
                <w:sz w:val="22"/>
                <w:szCs w:val="22"/>
                <w:lang w:eastAsia="zh-CN" w:bidi="ar"/>
              </w:rPr>
              <w:t>篇</w:t>
            </w:r>
            <w:r>
              <w:rPr>
                <w:rFonts w:hint="eastAsia" w:ascii="仿宋" w:hAnsi="仿宋" w:eastAsia="仿宋" w:cs="仿宋"/>
                <w:i w:val="0"/>
                <w:iCs w:val="0"/>
                <w:color w:val="auto"/>
                <w:kern w:val="0"/>
                <w:sz w:val="22"/>
                <w:szCs w:val="22"/>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90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陈丹</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0B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17701245981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71F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danchen@szpu.edu.cn</w:t>
            </w:r>
          </w:p>
        </w:tc>
      </w:tr>
      <w:tr w14:paraId="652B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FB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C26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79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超声及相关方向</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（1）功率超声技术及应用;</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（2）超声换能器超声波电源系统设计:（3）大模型训练计算机视觉、深度学习、机器人运动学;（4）纳米材料和化学方向;（5）机器人及智能制造方向;（6）超声电机;（7）精密仪器方向。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CCD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龚涛</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450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049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（1）发表过高水平文章优先；（2）有工作经验优先。</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6DD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李银</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5FA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15817235959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5B4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liyin2016@szpu.edu.cn</w:t>
            </w:r>
          </w:p>
        </w:tc>
      </w:tr>
      <w:tr w14:paraId="6999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406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C20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2E5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机器人方向（1）机器人多模态感知、深度学习、机器人运动学动力学建模分析;（2）人形机器人具身智能、智能感知与控制;（3）工业机器人/协作机器人，ROS系统开发等;（4）机器人系统振动分析、主动抑制等</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832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甘增康</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E9E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5EC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（1）机器人、人工智能、计算机科学、电子工程、自动化、数学、物理或相关学科专业博士学位；（2）在相关专业领域的国际知名刊物发表过高水平文章优先；（3）工作勤奋、努力，具有良好的团队协作精神。</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4C2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甘增康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76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16620785500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B58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gan0185@szpu.edu.cn</w:t>
            </w:r>
          </w:p>
        </w:tc>
      </w:tr>
      <w:tr w14:paraId="6742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DE4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37D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A4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热管理方向（1）超声换能器的高效热管理技术，研究热电冷却在换能器中的应用;（2）高功率超声设备的主动冷却系统，研究冷却系统对超声能量传递效率的影响;（3）探索热-电-声效应的耦合机制，开发新型能量转换技术及设备;（4）计算热管理，利用有限元分析等数值模拟方法，开发高效的计算模型，优化热管理设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D86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李思慧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E9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9B0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（1）取得机械工程、自动化、材料科学工程、工程热物理或相关学科专业博士学位；（2）</w:t>
            </w:r>
            <w:r>
              <w:rPr>
                <w:rFonts w:hint="eastAsia" w:ascii="仿宋" w:hAnsi="仿宋" w:eastAsia="仿宋" w:cs="仿宋"/>
                <w:i w:val="0"/>
                <w:iCs w:val="0"/>
                <w:color w:val="auto"/>
                <w:kern w:val="0"/>
                <w:sz w:val="22"/>
                <w:szCs w:val="22"/>
                <w:u w:val="none"/>
                <w:lang w:val="en-US" w:eastAsia="zh-CN" w:bidi="ar"/>
              </w:rPr>
              <w:t>在相关专业领域的国际知名刊物发表过高水平论文优先</w:t>
            </w:r>
            <w:bookmarkStart w:id="0" w:name="_GoBack"/>
            <w:bookmarkEnd w:id="0"/>
            <w:r>
              <w:rPr>
                <w:rFonts w:hint="eastAsia" w:ascii="仿宋" w:hAnsi="仿宋" w:eastAsia="仿宋" w:cs="仿宋"/>
                <w:i w:val="0"/>
                <w:iCs w:val="0"/>
                <w:color w:val="auto"/>
                <w:kern w:val="0"/>
                <w:sz w:val="22"/>
                <w:szCs w:val="22"/>
                <w:u w:val="none"/>
                <w:lang w:val="en-US" w:eastAsia="zh-CN" w:bidi="ar"/>
              </w:rPr>
              <w:t>;（3）具有浓厚的科研兴趣和团队工作意识。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36D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李思慧</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73D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18202796287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51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hustlisihui@163.com</w:t>
            </w:r>
          </w:p>
        </w:tc>
      </w:tr>
      <w:tr w14:paraId="5332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9D7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D3C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1DE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机电一体化方向（1）机器人控制；（2）控制工程；（3）计算机技术；</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96B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嵇建成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5E0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AD7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（1）复合机器人或移动机器人项目经验；（2）机电一体化产品和技术的运用和开发能力；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ACB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嵇建成</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38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18964202486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D3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jcji20@szpu.edu.cn</w:t>
            </w:r>
          </w:p>
        </w:tc>
      </w:tr>
      <w:tr w14:paraId="307E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5D8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A9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19C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超声化学方向（1）超声聚合；（2）超声辅助光聚合；（3）增材制造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C9F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孙可</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66C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1B2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（1）化学、材料科学、物理或相关学科专业博士学位；（2）在相关专业领域的国际知名刊物发表过高水平文章优先；（3）有自由基化学、超声化学、纳米材料相关科研经历优先。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A4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孙可</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64A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18816761642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116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sunke0101@szpu.edu.cn</w:t>
            </w:r>
          </w:p>
        </w:tc>
      </w:tr>
      <w:tr w14:paraId="470A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7C6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智能制造技术研究院超声技术研究所博士后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BDB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E5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机械设计制造、超声换能器设计方向（1）功率超声技术及应用；（2）超声振动辅助加工技术（3）超声换能器设计与应用技术；（4）精密加工与超精密加工</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26C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邵逸之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CA6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1E7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（1）取得机械工程、自动化、材料科学工程、工程热物理或相关学科专业博士学位；（2）在相关专业领域的国际知名刊物发表过高水平论文优先；（3）具有浓厚的科研兴趣和团队工作意识。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B0E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邵逸之</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84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18018775198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6C3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yzshao@szpu.edu.cn</w:t>
            </w:r>
          </w:p>
        </w:tc>
      </w:tr>
      <w:tr w14:paraId="0309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F1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碳中和技术研究院博士后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25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6A6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电子信息工程/射频微波相关专业，研究方向为电磁场与电磁波、天线、微波、毫米波电路、5G/6G通信及相关射频微波硬件方向，熟练掌握HFSS,CST,ADS等软件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137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纪卓巧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EBA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76F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1、以第一作者或者通讯作者在相关领域发表过1篇论文及以上；2、具备独立开展科研的能力，具有良好的英语阅读、写作能力。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A620">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戴老师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1F4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18998906045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32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daimeiting888@szpu.edu.cn</w:t>
            </w:r>
          </w:p>
        </w:tc>
      </w:tr>
      <w:tr w14:paraId="4496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A3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碳中和技术研究院博士后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FD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B0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科学与工程、生态学、地理学、计算机相关专业（1）生命周期分析（LCA）：环境影响包括碳足迹、酸性物质、和其他污染物等，重点产品和领域包括电池、交通、电子产品等；（2）国内外双碳政策研究：国外主要研究区域为欧盟，熟悉欧盟相关法规优先；（3）循环经济与废物资源化利用技术：包括电池材料、光伏组建、生活垃圾等；（4）企业双碳管理体系及ESG：企业双碳管理体系、绿色供应链以及ESG相关内容研究；（5）区域温室气体清单编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25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王小享、张丛光、王成祖、陈淑玲</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04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6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在国际主流学术刊物上以第一作者发表过研究论文。2、熟练掌握中英文学作与交流能力，具有团队精神，热爱科学研究，坚守学术规范。3、拥有碳排放核算与核查，绿色产业研究，绿色低碳标准编制，全生命周期分析，产品碳足迹核算，企业双碳咨询，资源回收利用等研究和工作经历，掌握生态系统过程模型，数学统计分析方法，计算机编程，物理化学、材料化学、电池等相关的理论和实验技能者优先。</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1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6D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18998906045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DC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daimeiting888@szpu.edu.cn</w:t>
            </w:r>
          </w:p>
        </w:tc>
      </w:tr>
      <w:tr w14:paraId="3069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9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碳中和技术研究院博士后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C9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3D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程与技术、化学工艺、生物化工、应用化学、工业催化相关专业（1）烯烃羰基合成/氢甲酰化/氢化反应研究，如：新型膦配体合成、线性氢甲酰化、异构化-羰基化反应、不对称氢甲酰化反应、不对称氢化;（2）微通道/流动化学合成精细化工中间体，如：烯烃环氧化/水解、烯烃复分解反应、烯烃羰基化反应、膦配体合成;（3）新型高分子聚烯烃产品合成，如：低分子量聚乙烯基醚类、低分子量聚异丁烯等新型产品；（4）高附加值精细有机化学品产业化开发，如：生物来源活性物质产业化工艺开发、高附加值精细有机化学品新产业化工艺包开发等。</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13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王小享、张丛光、王成祖、陈淑玲</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D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11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具有独立开展科学研究的能力，已取得一定学术成果。2、熟悉金属有机催化、有机小分子（烯烃）催化转化、生物质催化、烯烃聚合反应、羰基合成/氢甲酰化、不对称催化、异相催化、膦配体合成等领域工作经验优先。3、具有良好的英文阅读、写作和口头交流能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11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48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18998906045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59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daimeiting888@szpu.edu.cn</w:t>
            </w:r>
          </w:p>
        </w:tc>
      </w:tr>
      <w:tr w14:paraId="430D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4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智能科学与工程研究院博士后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56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3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已获得能源动力、自动化、电气工程、电力电子及电力拖动等学科博士学位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0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孙国栋（中国科学院深圳先进技术研究院李烨团队）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DF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16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1、研究方向可为下列之一，但不局限于以下方向：1）无线充电电力电子发射及接收设备及控制策略。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2）无线充电</w:t>
            </w:r>
            <w:r>
              <w:rPr>
                <w:rFonts w:hint="eastAsia" w:ascii="仿宋" w:hAnsi="仿宋" w:eastAsia="仿宋" w:cs="仿宋"/>
                <w:color w:val="000000"/>
                <w:kern w:val="0"/>
                <w:sz w:val="22"/>
                <w:szCs w:val="22"/>
                <w:lang w:val="en-US" w:eastAsia="zh-CN" w:bidi="ar"/>
              </w:rPr>
              <w:t>耦合</w:t>
            </w:r>
            <w:r>
              <w:rPr>
                <w:rFonts w:hint="eastAsia" w:ascii="仿宋" w:hAnsi="仿宋" w:eastAsia="仿宋" w:cs="仿宋"/>
                <w:i w:val="0"/>
                <w:iCs w:val="0"/>
                <w:color w:val="000000"/>
                <w:kern w:val="0"/>
                <w:sz w:val="22"/>
                <w:szCs w:val="22"/>
                <w:u w:val="none"/>
                <w:lang w:val="en-US" w:eastAsia="zh-CN" w:bidi="ar"/>
              </w:rPr>
              <w:t>结构升级与电磁场分析;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3）面向新能源汽车动静态无线充电系统协同控制与优化: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4）新能源风力发电系统诊断及控制策略: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5）氢燃料电池发电及应用控制技术: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6）新能源智能微电网变电设备研制与控制: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7）储能系统安全管理及寿命优化: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8）多能接入智能微电网能量管理与优化调度。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B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孙国栋</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29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15218720026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CB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iiseszpt@163.com</w:t>
            </w:r>
          </w:p>
        </w:tc>
      </w:tr>
      <w:tr w14:paraId="37E4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07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智能科学与工程研究院博士后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F3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9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车路协同自动驾驶方向，获得车辆工程、汽车电子或自动化相关专业博士学位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0B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楼志江（中国科学院深圳先进技术研究院李烨团队）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95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14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1、在相关领域发表过高水平SCI论文，熟悉汽车上各传感器原理和控制技术；2、了解汽车系统架构，具备一定的汽车开发经验，熟悉C++程序开发，熟悉网络编程，有良好的编程习惯</w:t>
            </w:r>
            <w:r>
              <w:rPr>
                <w:rStyle w:val="13"/>
                <w:rFonts w:eastAsia="仿宋"/>
                <w:lang w:val="en-US" w:eastAsia="zh-CN" w:bidi="ar"/>
              </w:rPr>
              <w:t xml:space="preserve"> </w:t>
            </w:r>
            <w:r>
              <w:rPr>
                <w:rStyle w:val="14"/>
                <w:lang w:val="en-US" w:eastAsia="zh-CN" w:bidi="ar"/>
              </w:rPr>
              <w:t>；3、有车载传感器研发，检测，自动驾驶等工作经验者优先；4、热爱自动驾驶，乐于探索相关新技术，有良好的团队沟通能力。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C3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楼志江</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C0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15001009604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17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iiseszpt@163.com</w:t>
            </w:r>
          </w:p>
        </w:tc>
      </w:tr>
      <w:tr w14:paraId="1536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63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智能科学与工程研究院博士后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01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6A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工业控制与无线网络协同优化方向，获得控制科学与工程、计算机应用、人工智能或计算数学等相关专业博士学位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38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孙国栋（中国科学院深圳先进技术研究院李烨团队）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46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4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1、熟悉工业互联网、机器学习、工业大数据、智能制造、网络化控制等学科方向；2、熟悉Python，C++程序开发，熟悉网络编程，有良好的编程习惯:有工厂自动化、数字化、智能化项目设计实施经验者优先: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3、具有较好的工业管控系统及相关工业软件研究基础和创新能力，有较好的英文阅读写作能力:</w:t>
            </w:r>
            <w:r>
              <w:rPr>
                <w:rFonts w:hint="eastAsia" w:ascii="仿宋" w:hAnsi="仿宋" w:eastAsia="仿宋" w:cs="仿宋"/>
                <w:i w:val="0"/>
                <w:iCs w:val="0"/>
                <w:color w:val="000000"/>
                <w:kern w:val="0"/>
                <w:sz w:val="22"/>
                <w:szCs w:val="22"/>
                <w:u w:val="none"/>
                <w:lang w:val="en-US" w:eastAsia="zh-CN" w:bidi="ar"/>
              </w:rPr>
              <w:br w:type="textWrapping"/>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FC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谢森</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D8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15073189425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9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iiseszpt@163.com</w:t>
            </w:r>
          </w:p>
        </w:tc>
      </w:tr>
      <w:tr w14:paraId="39D8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76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智能科学与工程研究院博士后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1E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4A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空中/地面机器人异构协同与控制方向，获得无人机、航天航空或自动化控制等相关专业博士学位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39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林鸿（中国科学院深圳先进技术研究院数字所所长李烨团队）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1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E0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1、在相关领域发表过高水平论文，掌握无人机飞行原理以及无人机结构；2、有多旋翼无人机调试试飞经验，具备一定的无人机开发经验;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3、了解无人机网络通信原理，有一定的网络通信程序设计和分析经验: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4、熟悉C++程序开发，熟悉ROS系统网络编程，有良好的编程习惯。</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A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林鸿</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04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19806571201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5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iiseszpt@163.com</w:t>
            </w:r>
          </w:p>
        </w:tc>
      </w:tr>
      <w:tr w14:paraId="23BE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DC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智能科学与工程研究院博士后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33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AC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医疗健康监测方向，获得生物医学工程、计算机应用技术、人工智能或计算数学等相关专业博士学位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6C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刘记奎（联培团队：中国科学院深圳先进技术研究院李烨团队）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07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9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1、熟悉机器学习、健康大数据、生物医学信号处理、医学图像处理等学科方向；Matlab,Python，C++程序开发，有良好的编程习惯: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3、有较好的英文阅读写作能力:具备团队协作精神和吃苦耐劳的品质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D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刘记奎</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A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18126036738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17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iiseszpt@163.com</w:t>
            </w:r>
          </w:p>
        </w:tc>
      </w:tr>
      <w:tr w14:paraId="7B8B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6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先进储能技术研究中心博士后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E7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3-5人</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52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物理、化学和材料领域与先进储能技术相关的方向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F5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张瑞勤、赵艳玲</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D4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F3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（1）与合作导师共同承担重要的科研课题，按计划完成博士后入站期间的科研任务；（2）按照应聘方向开展相关工作，独立或合作发表论文、论著；</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9B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沙老师</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80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18789373117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D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sharp96@szpu.edu.cn</w:t>
            </w:r>
          </w:p>
        </w:tc>
      </w:tr>
      <w:tr w14:paraId="3593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52B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建筑工程学院博士后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5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78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植物生理学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74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谢利娟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98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AB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（1）申请人掌握植物生理学、遗传学、分子生物学等相关研究基础；（2）有较强的英语阅读和写作能力；（3）在相关领域发表过高水平SCI论文2篇以上。</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DF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刘思佳</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6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13552587115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6A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liusijia@szpu.edu.cn</w:t>
            </w:r>
          </w:p>
        </w:tc>
      </w:tr>
      <w:tr w14:paraId="2B3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3F16">
            <w:pPr>
              <w:jc w:val="left"/>
              <w:rPr>
                <w:rFonts w:hint="eastAsia" w:ascii="仿宋" w:hAnsi="仿宋" w:eastAsia="仿宋" w:cs="仿宋"/>
                <w:i w:val="0"/>
                <w:iCs w:val="0"/>
                <w:color w:val="000000"/>
                <w:sz w:val="22"/>
                <w:szCs w:val="22"/>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A4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83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二级学科：动物学、农业昆虫与害虫防治、生态学。具体研究方向：鞘翅目形态学、鞘翅目系统发育、鞘翅目分类学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2F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阮用颖</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47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C8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（1）硕博期间需从事鞘翅目或其它昆虫类群系统学研究；（2）已发表昆虫学第一作者SCI论文3篇以上；（3）博士后期间按要求，一般需发表3篇SCI论文。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0B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阮用颖</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A0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13713946673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07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yongyingruan@hotmail.com</w:t>
            </w:r>
          </w:p>
        </w:tc>
      </w:tr>
      <w:tr w14:paraId="6C7A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6F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未来技术学院博士后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9A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2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微电子学与固体电子学、材料科学与工程、工程热物理、等离子体物理、物理学、计算科学、-人工智能或密切相关专业</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DE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孙敬玺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07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1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专业背景与技术能力（1）半导体器件物理与热管理（尤其 GaN 器件）；熟悉功率器件工作原理、结温与热失效机制；熟悉热测试、热建模或器件热可靠性分析技术。（2）多物理场仿真与计算熟练掌握至少一种主流仿真软件：Abaqus、COMSOL、ANSYS、Sentaurus TCAD、Fluent/OpenFOAM 等；能独立开展电-热-力耦合分析、流体传热建模、工艺模拟；或具备分子动力学（MD）/ 第一性原理（DFT）计算经验。（3）深度学习 / 机器学习熟练使用 DeepONet、PyTorch、TensorFlow 等框架；有将 AI/ML 应用于物理建模、热场预测、材料设计或工艺优化等项目的经验者优先。</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C4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宋行</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2B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15820462815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32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songhang@szpu.edu.cn</w:t>
            </w:r>
          </w:p>
        </w:tc>
      </w:tr>
      <w:tr w14:paraId="4CD7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8C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未来技术学院博士后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A9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7A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已获得或即将获得声学、电子科学与技术、机械工程、机械电子工程、焊接技术与工程、材料科学与工程、物理学、计算科学、人工智能或密切相关专业的博士学位。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赵伦</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4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BA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发表过高水平SCI学术论文；有过产品或项目开发经验；强烈的跨学科研究兴趣；独立研究能力；团队合作精神；良好的中英文沟通与写作能力；具备以下一个或多个方向的扎实研究经验和能力: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1.超声波换器、超声波发生器、超声波工具头设计: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2.超声波金属焊接、超声波塑料焊接、超声波切割等超声应用研究: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3.深度学习、机器人、医疗等与超声有交叉的研究方向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DC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27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15112531731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A5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zhaolun@szpu.edu.cn</w:t>
            </w:r>
          </w:p>
        </w:tc>
      </w:tr>
      <w:tr w14:paraId="3FCD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F2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未来技术学院博士后</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7B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16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材料科学与工程，高分子材料，生物基材料，泡沫材料/多孔材料，可降解材料等。</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A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（联培团队：南方科技大学凝胶泡沫材料团队张浩凡副研究员课题组）</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19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0D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发表过SCI学术论文，具有优秀的英文学术写作能力；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具备良好的科研潜力与发展空间；具备团队协作精神和吃苦耐劳的品质有较强的快速学习能力；有团队协作精神和能力；具有独立开展科研工作的能力。</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1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宋行</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6D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15820462815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4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songhang@szpu.edu.cn</w:t>
            </w:r>
          </w:p>
        </w:tc>
      </w:tr>
      <w:tr w14:paraId="13FF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755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新能源汽车安全技术研究院</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B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3D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（1）应用于新能源与电气场景的灭火微胶囊合成与测试；（2）新能源汽车储运场所消防应急方案设计与产品研发；（3）复杂空间车辆火灾演化仿真技术；（4）基于大数据的新能源汽车故障诊断与预测。</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3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魏瑞超、梁松峰、董铸荣</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7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（1）具有工作经验者优先；（2）善于团队合作与政企沟通者优先；（3）工程类、应急消防类、材料化学类博士优先。</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3D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魏瑞超</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C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13713575779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C160">
            <w:pPr>
              <w:keepNext w:val="0"/>
              <w:keepLines w:val="0"/>
              <w:widowControl/>
              <w:suppressLineNumbers w:val="0"/>
              <w:jc w:val="left"/>
              <w:textAlignment w:val="center"/>
              <w:rPr>
                <w:rFonts w:hint="eastAsia" w:ascii="仿宋" w:hAnsi="仿宋" w:eastAsia="仿宋" w:cs="仿宋"/>
                <w:i w:val="0"/>
                <w:iCs w:val="0"/>
                <w:color w:val="000000"/>
                <w:sz w:val="22"/>
                <w:szCs w:val="22"/>
                <w:u w:val="single"/>
              </w:rPr>
            </w:pPr>
            <w:r>
              <w:rPr>
                <w:rFonts w:hint="eastAsia" w:ascii="仿宋" w:hAnsi="仿宋" w:eastAsia="仿宋" w:cs="仿宋"/>
                <w:i w:val="0"/>
                <w:iCs w:val="0"/>
                <w:kern w:val="0"/>
                <w:sz w:val="22"/>
                <w:szCs w:val="22"/>
                <w:u w:val="single"/>
                <w:lang w:val="en-US" w:eastAsia="zh-CN" w:bidi="ar"/>
              </w:rPr>
              <w:fldChar w:fldCharType="begin"/>
            </w:r>
            <w:r>
              <w:rPr>
                <w:rFonts w:hint="eastAsia" w:ascii="仿宋" w:hAnsi="仿宋" w:eastAsia="仿宋" w:cs="仿宋"/>
                <w:i w:val="0"/>
                <w:iCs w:val="0"/>
                <w:kern w:val="0"/>
                <w:sz w:val="22"/>
                <w:szCs w:val="22"/>
                <w:u w:val="single"/>
                <w:lang w:val="en-US" w:eastAsia="zh-CN" w:bidi="ar"/>
              </w:rPr>
              <w:instrText xml:space="preserve"> HYPERLINK "mailto:richardwei@szpu.edu.cn" \o "mailto:richardwei@szpu.edu.cn" </w:instrText>
            </w:r>
            <w:r>
              <w:rPr>
                <w:rFonts w:hint="eastAsia" w:ascii="仿宋" w:hAnsi="仿宋" w:eastAsia="仿宋" w:cs="仿宋"/>
                <w:i w:val="0"/>
                <w:iCs w:val="0"/>
                <w:kern w:val="0"/>
                <w:sz w:val="22"/>
                <w:szCs w:val="22"/>
                <w:u w:val="single"/>
                <w:lang w:val="en-US" w:eastAsia="zh-CN" w:bidi="ar"/>
              </w:rPr>
              <w:fldChar w:fldCharType="separate"/>
            </w:r>
            <w:r>
              <w:rPr>
                <w:rStyle w:val="9"/>
                <w:rFonts w:hint="eastAsia" w:ascii="仿宋" w:hAnsi="仿宋" w:eastAsia="仿宋" w:cs="仿宋"/>
                <w:i w:val="0"/>
                <w:iCs w:val="0"/>
                <w:sz w:val="22"/>
                <w:szCs w:val="22"/>
                <w:u w:val="single"/>
              </w:rPr>
              <w:t>richardwei@szpu.edu.cn</w:t>
            </w:r>
            <w:r>
              <w:rPr>
                <w:rFonts w:hint="eastAsia" w:ascii="仿宋" w:hAnsi="仿宋" w:eastAsia="仿宋" w:cs="仿宋"/>
                <w:i w:val="0"/>
                <w:iCs w:val="0"/>
                <w:kern w:val="0"/>
                <w:sz w:val="22"/>
                <w:szCs w:val="22"/>
                <w:u w:val="single"/>
                <w:lang w:val="en-US" w:eastAsia="zh-CN" w:bidi="ar"/>
              </w:rPr>
              <w:fldChar w:fldCharType="end"/>
            </w:r>
          </w:p>
        </w:tc>
      </w:tr>
      <w:tr w14:paraId="62AE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D17D">
            <w:pPr>
              <w:jc w:val="left"/>
              <w:rPr>
                <w:rFonts w:hint="eastAsia" w:ascii="仿宋" w:hAnsi="仿宋" w:eastAsia="仿宋" w:cs="仿宋"/>
                <w:i w:val="0"/>
                <w:iCs w:val="0"/>
                <w:color w:val="000000"/>
                <w:sz w:val="22"/>
                <w:szCs w:val="22"/>
                <w:u w:val="none"/>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C5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6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（1）材料/化学相关专业，功能碳材料、纳米能源催化材料方向；（2）能源与动力/可靠性相关专业，燃料电池、电解槽及相关器件系统设计及可靠性优化方向。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98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吴小雨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7E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4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（1）在相关专业领域的国际知名刊物发表过高水平文章优先；（2）有产业化或工程实践经验者优先。</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C4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吴小雨</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5A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15011176473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CAD1">
            <w:pPr>
              <w:keepNext w:val="0"/>
              <w:keepLines w:val="0"/>
              <w:widowControl/>
              <w:suppressLineNumbers w:val="0"/>
              <w:jc w:val="left"/>
              <w:textAlignment w:val="center"/>
              <w:rPr>
                <w:rFonts w:hint="eastAsia" w:ascii="仿宋" w:hAnsi="仿宋" w:eastAsia="仿宋" w:cs="仿宋"/>
                <w:i w:val="0"/>
                <w:iCs w:val="0"/>
                <w:color w:val="000000"/>
                <w:sz w:val="22"/>
                <w:szCs w:val="22"/>
                <w:u w:val="single"/>
              </w:rPr>
            </w:pPr>
            <w:r>
              <w:rPr>
                <w:rFonts w:hint="eastAsia" w:ascii="仿宋" w:hAnsi="仿宋" w:eastAsia="仿宋" w:cs="仿宋"/>
                <w:i w:val="0"/>
                <w:iCs w:val="0"/>
                <w:kern w:val="0"/>
                <w:sz w:val="22"/>
                <w:szCs w:val="22"/>
                <w:u w:val="single"/>
                <w:lang w:val="en-US" w:eastAsia="zh-CN" w:bidi="ar"/>
              </w:rPr>
              <w:fldChar w:fldCharType="begin"/>
            </w:r>
            <w:r>
              <w:rPr>
                <w:rFonts w:hint="eastAsia" w:ascii="仿宋" w:hAnsi="仿宋" w:eastAsia="仿宋" w:cs="仿宋"/>
                <w:i w:val="0"/>
                <w:iCs w:val="0"/>
                <w:kern w:val="0"/>
                <w:sz w:val="22"/>
                <w:szCs w:val="22"/>
                <w:u w:val="single"/>
                <w:lang w:val="en-US" w:eastAsia="zh-CN" w:bidi="ar"/>
              </w:rPr>
              <w:instrText xml:space="preserve"> HYPERLINK "mailto:wuxiaoyu@szpu.edu.cn" \o "mailto:wuxiaoyu@szpu.edu.cn" </w:instrText>
            </w:r>
            <w:r>
              <w:rPr>
                <w:rFonts w:hint="eastAsia" w:ascii="仿宋" w:hAnsi="仿宋" w:eastAsia="仿宋" w:cs="仿宋"/>
                <w:i w:val="0"/>
                <w:iCs w:val="0"/>
                <w:kern w:val="0"/>
                <w:sz w:val="22"/>
                <w:szCs w:val="22"/>
                <w:u w:val="single"/>
                <w:lang w:val="en-US" w:eastAsia="zh-CN" w:bidi="ar"/>
              </w:rPr>
              <w:fldChar w:fldCharType="separate"/>
            </w:r>
            <w:r>
              <w:rPr>
                <w:rStyle w:val="9"/>
                <w:rFonts w:hint="eastAsia" w:ascii="仿宋" w:hAnsi="仿宋" w:eastAsia="仿宋" w:cs="仿宋"/>
                <w:i w:val="0"/>
                <w:iCs w:val="0"/>
                <w:sz w:val="22"/>
                <w:szCs w:val="22"/>
                <w:u w:val="single"/>
              </w:rPr>
              <w:t>wuxiaoyu@szpu.edu.cn</w:t>
            </w:r>
            <w:r>
              <w:rPr>
                <w:rFonts w:hint="eastAsia" w:ascii="仿宋" w:hAnsi="仿宋" w:eastAsia="仿宋" w:cs="仿宋"/>
                <w:i w:val="0"/>
                <w:iCs w:val="0"/>
                <w:kern w:val="0"/>
                <w:sz w:val="22"/>
                <w:szCs w:val="22"/>
                <w:u w:val="single"/>
                <w:lang w:val="en-US" w:eastAsia="zh-CN" w:bidi="ar"/>
              </w:rPr>
              <w:fldChar w:fldCharType="end"/>
            </w:r>
          </w:p>
        </w:tc>
      </w:tr>
      <w:tr w14:paraId="1C66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67EE00AC">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经济与社会发展研究院</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top"/>
          </w:tcPr>
          <w:p w14:paraId="4C780A2D">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C37B407">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教育学、教育与人工智能、大数据分析、社会学、经济学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21DBD41">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王文涛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阮艺华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胡延华</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C7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取得博士学位3年内，年龄35周岁以下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D62C3E">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52B44AD">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张翠莲</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14:paraId="1CD19927">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15914197590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top"/>
          </w:tcPr>
          <w:p w14:paraId="005F1231">
            <w:pPr>
              <w:keepNext w:val="0"/>
              <w:keepLines w:val="0"/>
              <w:widowControl/>
              <w:suppressLineNumbers w:val="0"/>
              <w:jc w:val="left"/>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zhclian@szpu.edu.cn</w:t>
            </w:r>
          </w:p>
        </w:tc>
      </w:tr>
    </w:tbl>
    <w:p w14:paraId="09B6CC5C">
      <w:pPr>
        <w:jc w:val="center"/>
        <w:rPr>
          <w:rFonts w:hint="eastAsia" w:ascii="黑体" w:hAnsi="黑体" w:eastAsia="黑体" w:cs="黑体"/>
          <w:sz w:val="32"/>
          <w:szCs w:val="32"/>
          <w:lang w:val="en-US" w:eastAsia="zh-CN"/>
        </w:rPr>
      </w:pPr>
    </w:p>
    <w:p w14:paraId="71ECA9B9">
      <w:pPr>
        <w:rPr>
          <w:rFonts w:hint="default"/>
          <w:lang w:val="en-US" w:eastAsia="zh-CN"/>
        </w:rPr>
      </w:pPr>
    </w:p>
    <w:p w14:paraId="4BD1895E">
      <w:pPr>
        <w:rPr>
          <w:rFonts w:hint="default"/>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0A9D461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三、博士后设站类型</w:t>
      </w:r>
    </w:p>
    <w:p w14:paraId="4B324C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Theme="minorEastAsia" w:hAnsiTheme="minorEastAsia" w:eastAsiaTheme="minorEastAsia" w:cstheme="minorEastAsia"/>
          <w:sz w:val="28"/>
          <w:szCs w:val="28"/>
          <w:lang w:val="en-US" w:eastAsia="zh-CN"/>
        </w:rPr>
        <w:t>深圳市博士后创新实践基地</w:t>
      </w:r>
    </w:p>
    <w:p w14:paraId="6D321C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四、合作单位及工作地点</w:t>
      </w:r>
    </w:p>
    <w:p w14:paraId="43386B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合作单位：国内知名高校或研究院所。</w:t>
      </w:r>
    </w:p>
    <w:p w14:paraId="57B1D9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工作地点：</w:t>
      </w:r>
      <w:r>
        <w:rPr>
          <w:rFonts w:hint="eastAsia" w:asciiTheme="minorEastAsia" w:hAnsiTheme="minorEastAsia" w:eastAsiaTheme="minorEastAsia" w:cstheme="minorEastAsia"/>
          <w:sz w:val="28"/>
          <w:szCs w:val="28"/>
          <w:lang w:val="en-US" w:eastAsia="zh-CN"/>
        </w:rPr>
        <w:t>深圳市南山区深圳职业技术</w:t>
      </w:r>
      <w:r>
        <w:rPr>
          <w:rFonts w:hint="eastAsia" w:asciiTheme="minorEastAsia" w:hAnsiTheme="minorEastAsia" w:cstheme="minorEastAsia"/>
          <w:sz w:val="28"/>
          <w:szCs w:val="28"/>
          <w:lang w:val="en-US" w:eastAsia="zh-CN"/>
        </w:rPr>
        <w:t>大学</w:t>
      </w:r>
    </w:p>
    <w:p w14:paraId="47F480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五、工资待遇</w:t>
      </w:r>
    </w:p>
    <w:p w14:paraId="479FFB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1.政府生活补助。</w:t>
      </w:r>
      <w:r>
        <w:rPr>
          <w:rFonts w:hint="eastAsia" w:asciiTheme="minorEastAsia" w:hAnsiTheme="minorEastAsia" w:cstheme="minorEastAsia"/>
          <w:sz w:val="28"/>
          <w:szCs w:val="28"/>
          <w:lang w:val="en-US" w:eastAsia="zh-CN"/>
        </w:rPr>
        <w:t>省市对符合条件的在站博士后发放每人总额36万元的生活补助</w:t>
      </w:r>
      <w:r>
        <w:rPr>
          <w:rFonts w:hint="eastAsia" w:asciiTheme="minorEastAsia" w:hAnsiTheme="minorEastAsia" w:eastAsiaTheme="minorEastAsia" w:cstheme="minorEastAsia"/>
          <w:sz w:val="28"/>
          <w:szCs w:val="28"/>
          <w:lang w:val="en-US" w:eastAsia="zh-CN"/>
        </w:rPr>
        <w:t>。</w:t>
      </w:r>
    </w:p>
    <w:p w14:paraId="3085E2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2.学校工作补贴。</w:t>
      </w:r>
      <w:r>
        <w:rPr>
          <w:rFonts w:hint="eastAsia" w:asciiTheme="minorEastAsia" w:hAnsiTheme="minorEastAsia" w:cstheme="minorEastAsia"/>
          <w:sz w:val="28"/>
          <w:szCs w:val="28"/>
          <w:lang w:val="en-US" w:eastAsia="zh-CN"/>
        </w:rPr>
        <w:t>每人每年综合薪资约为</w:t>
      </w:r>
      <w:r>
        <w:rPr>
          <w:rFonts w:hint="eastAsia" w:asciiTheme="minorEastAsia" w:hAnsiTheme="minorEastAsia" w:eastAsiaTheme="minorEastAsia" w:cstheme="minorEastAsia"/>
          <w:sz w:val="28"/>
          <w:szCs w:val="28"/>
          <w:lang w:val="en-US" w:eastAsia="zh-CN"/>
        </w:rPr>
        <w:t>18万元。</w:t>
      </w:r>
    </w:p>
    <w:p w14:paraId="4533D8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六、应聘方式</w:t>
      </w:r>
    </w:p>
    <w:p w14:paraId="30CF32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1.有意向者请将</w:t>
      </w:r>
      <w:r>
        <w:rPr>
          <w:rFonts w:hint="eastAsia" w:asciiTheme="minorEastAsia" w:hAnsiTheme="minorEastAsia" w:cstheme="minorEastAsia"/>
          <w:sz w:val="28"/>
          <w:szCs w:val="28"/>
          <w:lang w:val="en-US" w:eastAsia="zh-CN"/>
        </w:rPr>
        <w:t>PDF</w:t>
      </w:r>
      <w:r>
        <w:rPr>
          <w:rFonts w:hint="eastAsia" w:asciiTheme="minorEastAsia" w:hAnsiTheme="minorEastAsia" w:eastAsiaTheme="minorEastAsia" w:cstheme="minorEastAsia"/>
          <w:sz w:val="28"/>
          <w:szCs w:val="28"/>
          <w:lang w:val="en-US" w:eastAsia="zh-CN"/>
        </w:rPr>
        <w:t>格式的详细简历（含论文发表情况）</w:t>
      </w:r>
      <w:r>
        <w:rPr>
          <w:rFonts w:hint="eastAsia" w:asciiTheme="minorEastAsia" w:hAnsiTheme="minorEastAsia" w:cstheme="minorEastAsia"/>
          <w:sz w:val="28"/>
          <w:szCs w:val="28"/>
          <w:lang w:val="en-US" w:eastAsia="zh-CN"/>
        </w:rPr>
        <w:t>发送至相应岗位的联系人邮箱，</w:t>
      </w:r>
      <w:r>
        <w:rPr>
          <w:rFonts w:hint="eastAsia" w:asciiTheme="minorEastAsia" w:hAnsiTheme="minorEastAsia" w:eastAsiaTheme="minorEastAsia" w:cstheme="minorEastAsia"/>
          <w:sz w:val="28"/>
          <w:szCs w:val="28"/>
          <w:lang w:val="en-US" w:eastAsia="zh-CN"/>
        </w:rPr>
        <w:t>邮件主题请注明“应聘岗位名称+学历+毕业院校+姓名”</w:t>
      </w:r>
      <w:r>
        <w:rPr>
          <w:rFonts w:hint="eastAsia" w:asciiTheme="minorEastAsia" w:hAnsiTheme="minorEastAsia" w:cstheme="minorEastAsia"/>
          <w:sz w:val="28"/>
          <w:szCs w:val="28"/>
          <w:lang w:val="en-US" w:eastAsia="zh-CN"/>
        </w:rPr>
        <w:t>。</w:t>
      </w:r>
    </w:p>
    <w:p w14:paraId="38534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2.学校博士后创新实践基地联系方式</w:t>
      </w:r>
    </w:p>
    <w:p w14:paraId="124CC0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系 人：</w:t>
      </w:r>
      <w:r>
        <w:rPr>
          <w:rFonts w:hint="eastAsia" w:asciiTheme="minorEastAsia" w:hAnsiTheme="minorEastAsia" w:cstheme="minorEastAsia"/>
          <w:sz w:val="28"/>
          <w:szCs w:val="28"/>
          <w:lang w:val="en-US" w:eastAsia="zh-CN"/>
        </w:rPr>
        <w:t>陈老师</w:t>
      </w:r>
    </w:p>
    <w:p w14:paraId="67F4E5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联系电话：</w:t>
      </w:r>
      <w:r>
        <w:rPr>
          <w:rFonts w:hint="eastAsia" w:asciiTheme="minorEastAsia" w:hAnsiTheme="minorEastAsia" w:cstheme="minorEastAsia"/>
          <w:sz w:val="28"/>
          <w:szCs w:val="28"/>
          <w:lang w:val="en-US" w:eastAsia="zh-CN"/>
        </w:rPr>
        <w:t>0755-26019702</w:t>
      </w:r>
    </w:p>
    <w:p w14:paraId="242FC0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官网地址：www.szpu.edu.cn</w:t>
      </w:r>
    </w:p>
    <w:p w14:paraId="0D734AA4">
      <w:pPr>
        <w:rPr>
          <w:rFonts w:hint="default"/>
          <w:lang w:val="en-US" w:eastAsia="zh-CN"/>
        </w:rPr>
      </w:pPr>
    </w:p>
    <w:p w14:paraId="11F54BAB">
      <w:pPr>
        <w:rPr>
          <w:rFonts w:hint="default"/>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119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A2E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MzNjNzZlNjZhYjc4ZTg1ZDk0ZWUyOGZkMzg0MjcifQ=="/>
  </w:docVars>
  <w:rsids>
    <w:rsidRoot w:val="00172A27"/>
    <w:rsid w:val="01B34E22"/>
    <w:rsid w:val="01CB731F"/>
    <w:rsid w:val="01F72A30"/>
    <w:rsid w:val="02013647"/>
    <w:rsid w:val="022C0F47"/>
    <w:rsid w:val="02F71CD9"/>
    <w:rsid w:val="03100052"/>
    <w:rsid w:val="035C2CE7"/>
    <w:rsid w:val="05465FAD"/>
    <w:rsid w:val="05C26836"/>
    <w:rsid w:val="06345E06"/>
    <w:rsid w:val="06F15AA5"/>
    <w:rsid w:val="077520F8"/>
    <w:rsid w:val="07EF6488"/>
    <w:rsid w:val="084A1910"/>
    <w:rsid w:val="085409E1"/>
    <w:rsid w:val="086504F8"/>
    <w:rsid w:val="09BC4A90"/>
    <w:rsid w:val="09FC7346"/>
    <w:rsid w:val="0A546A76"/>
    <w:rsid w:val="0AA03A6A"/>
    <w:rsid w:val="0B7F7B23"/>
    <w:rsid w:val="0BB43C70"/>
    <w:rsid w:val="0C165E39"/>
    <w:rsid w:val="0C7C593C"/>
    <w:rsid w:val="0E4A08BC"/>
    <w:rsid w:val="0E5057A7"/>
    <w:rsid w:val="0E9733D5"/>
    <w:rsid w:val="0EC254AB"/>
    <w:rsid w:val="0EF136E7"/>
    <w:rsid w:val="0F890F70"/>
    <w:rsid w:val="0FC153E7"/>
    <w:rsid w:val="10A97373"/>
    <w:rsid w:val="10B41A39"/>
    <w:rsid w:val="11BF6ECB"/>
    <w:rsid w:val="11E34BA3"/>
    <w:rsid w:val="11E77DD6"/>
    <w:rsid w:val="123D6042"/>
    <w:rsid w:val="12EB17AC"/>
    <w:rsid w:val="145C4B81"/>
    <w:rsid w:val="153E47BD"/>
    <w:rsid w:val="17276132"/>
    <w:rsid w:val="18EC6A96"/>
    <w:rsid w:val="19BF1A27"/>
    <w:rsid w:val="1A843E77"/>
    <w:rsid w:val="1AF8344E"/>
    <w:rsid w:val="1B2B74BE"/>
    <w:rsid w:val="1B9C53BF"/>
    <w:rsid w:val="1CFB088E"/>
    <w:rsid w:val="1D250DBB"/>
    <w:rsid w:val="1DAD2F4C"/>
    <w:rsid w:val="1DED6D0F"/>
    <w:rsid w:val="1E5008DA"/>
    <w:rsid w:val="20564E9E"/>
    <w:rsid w:val="21275642"/>
    <w:rsid w:val="23151041"/>
    <w:rsid w:val="23530214"/>
    <w:rsid w:val="24877D1C"/>
    <w:rsid w:val="250732A1"/>
    <w:rsid w:val="255D66F7"/>
    <w:rsid w:val="26123616"/>
    <w:rsid w:val="26571758"/>
    <w:rsid w:val="265754CC"/>
    <w:rsid w:val="266A1AC6"/>
    <w:rsid w:val="26EA776C"/>
    <w:rsid w:val="27A26C1B"/>
    <w:rsid w:val="27F24898"/>
    <w:rsid w:val="28EE4E2A"/>
    <w:rsid w:val="291C47AB"/>
    <w:rsid w:val="29BC78AF"/>
    <w:rsid w:val="2A215584"/>
    <w:rsid w:val="2B5D640E"/>
    <w:rsid w:val="2D455153"/>
    <w:rsid w:val="2D533302"/>
    <w:rsid w:val="2D6A48C5"/>
    <w:rsid w:val="2F1403FE"/>
    <w:rsid w:val="2F745341"/>
    <w:rsid w:val="30071D11"/>
    <w:rsid w:val="30C61BCC"/>
    <w:rsid w:val="30CA38E5"/>
    <w:rsid w:val="30E32AD7"/>
    <w:rsid w:val="32E225C2"/>
    <w:rsid w:val="33155C50"/>
    <w:rsid w:val="34761630"/>
    <w:rsid w:val="34993154"/>
    <w:rsid w:val="349977F4"/>
    <w:rsid w:val="34ED4BD8"/>
    <w:rsid w:val="36547088"/>
    <w:rsid w:val="36941E25"/>
    <w:rsid w:val="36B47E71"/>
    <w:rsid w:val="37887BDC"/>
    <w:rsid w:val="37971BCD"/>
    <w:rsid w:val="38B50391"/>
    <w:rsid w:val="38F04985"/>
    <w:rsid w:val="3A555D6F"/>
    <w:rsid w:val="3A836438"/>
    <w:rsid w:val="3B44790E"/>
    <w:rsid w:val="3B483D29"/>
    <w:rsid w:val="3BD74C8E"/>
    <w:rsid w:val="3CCC7428"/>
    <w:rsid w:val="3EE27946"/>
    <w:rsid w:val="3F057C9D"/>
    <w:rsid w:val="3F2C3542"/>
    <w:rsid w:val="3FD0519A"/>
    <w:rsid w:val="40586E6A"/>
    <w:rsid w:val="40730CFD"/>
    <w:rsid w:val="414B330B"/>
    <w:rsid w:val="416E7E42"/>
    <w:rsid w:val="416F1F45"/>
    <w:rsid w:val="41CF32F4"/>
    <w:rsid w:val="424D7993"/>
    <w:rsid w:val="42542168"/>
    <w:rsid w:val="43394075"/>
    <w:rsid w:val="44AE0110"/>
    <w:rsid w:val="44BA6AC9"/>
    <w:rsid w:val="45816026"/>
    <w:rsid w:val="46C93D6D"/>
    <w:rsid w:val="47687C38"/>
    <w:rsid w:val="47850B66"/>
    <w:rsid w:val="4ACD4370"/>
    <w:rsid w:val="4AF62C56"/>
    <w:rsid w:val="4B9E1D71"/>
    <w:rsid w:val="4C523EBC"/>
    <w:rsid w:val="4CB46A4D"/>
    <w:rsid w:val="4CFC5D7C"/>
    <w:rsid w:val="4E517865"/>
    <w:rsid w:val="4ECF5C98"/>
    <w:rsid w:val="4EE9375A"/>
    <w:rsid w:val="4F3C2E33"/>
    <w:rsid w:val="4FC616D9"/>
    <w:rsid w:val="51024103"/>
    <w:rsid w:val="51440189"/>
    <w:rsid w:val="53275E79"/>
    <w:rsid w:val="53875DA7"/>
    <w:rsid w:val="53E149B9"/>
    <w:rsid w:val="540C3689"/>
    <w:rsid w:val="547E37FA"/>
    <w:rsid w:val="548B3062"/>
    <w:rsid w:val="54A23C02"/>
    <w:rsid w:val="54B131E9"/>
    <w:rsid w:val="554E03FE"/>
    <w:rsid w:val="56D77DE0"/>
    <w:rsid w:val="56DF2114"/>
    <w:rsid w:val="573B036F"/>
    <w:rsid w:val="57DE0CFA"/>
    <w:rsid w:val="58CA2EE6"/>
    <w:rsid w:val="58E12D2E"/>
    <w:rsid w:val="59484FC5"/>
    <w:rsid w:val="599E4BE5"/>
    <w:rsid w:val="5A144EA7"/>
    <w:rsid w:val="5A731BCE"/>
    <w:rsid w:val="5A76346C"/>
    <w:rsid w:val="5AC10B8B"/>
    <w:rsid w:val="5C4E305C"/>
    <w:rsid w:val="5C81159F"/>
    <w:rsid w:val="5CA13096"/>
    <w:rsid w:val="5D00789F"/>
    <w:rsid w:val="5D157BBC"/>
    <w:rsid w:val="5D295176"/>
    <w:rsid w:val="5F5D1CEF"/>
    <w:rsid w:val="5FE640B9"/>
    <w:rsid w:val="601C4AB5"/>
    <w:rsid w:val="61B01959"/>
    <w:rsid w:val="622B7232"/>
    <w:rsid w:val="626F35C2"/>
    <w:rsid w:val="62D35758"/>
    <w:rsid w:val="6358008C"/>
    <w:rsid w:val="6360128C"/>
    <w:rsid w:val="637D1D0F"/>
    <w:rsid w:val="637D586B"/>
    <w:rsid w:val="65907670"/>
    <w:rsid w:val="6646463A"/>
    <w:rsid w:val="670267B3"/>
    <w:rsid w:val="6893665F"/>
    <w:rsid w:val="68BE7F08"/>
    <w:rsid w:val="68E72104"/>
    <w:rsid w:val="69CC30A8"/>
    <w:rsid w:val="6AD80FEA"/>
    <w:rsid w:val="6B0A127C"/>
    <w:rsid w:val="6B23319C"/>
    <w:rsid w:val="6B2A277C"/>
    <w:rsid w:val="6B340F05"/>
    <w:rsid w:val="6B67752D"/>
    <w:rsid w:val="6BAC4F3F"/>
    <w:rsid w:val="6C541B62"/>
    <w:rsid w:val="6CB35262"/>
    <w:rsid w:val="6D631F76"/>
    <w:rsid w:val="6DBF05B0"/>
    <w:rsid w:val="6E5E58EC"/>
    <w:rsid w:val="6EDF387E"/>
    <w:rsid w:val="6FBD3BBF"/>
    <w:rsid w:val="6FD9651F"/>
    <w:rsid w:val="707F0C3E"/>
    <w:rsid w:val="70EF0B85"/>
    <w:rsid w:val="71324139"/>
    <w:rsid w:val="714E1A32"/>
    <w:rsid w:val="717B6E9D"/>
    <w:rsid w:val="7217297F"/>
    <w:rsid w:val="72AD13E0"/>
    <w:rsid w:val="72B931F7"/>
    <w:rsid w:val="73230AF9"/>
    <w:rsid w:val="73D06D40"/>
    <w:rsid w:val="73E21E46"/>
    <w:rsid w:val="748F47C8"/>
    <w:rsid w:val="75313DB2"/>
    <w:rsid w:val="766C3C49"/>
    <w:rsid w:val="77460C1B"/>
    <w:rsid w:val="780D6161"/>
    <w:rsid w:val="79247640"/>
    <w:rsid w:val="79986B03"/>
    <w:rsid w:val="7AB7648F"/>
    <w:rsid w:val="7B6174E3"/>
    <w:rsid w:val="7B9442E0"/>
    <w:rsid w:val="7C6F5D09"/>
    <w:rsid w:val="7CB31BEF"/>
    <w:rsid w:val="7E301A00"/>
    <w:rsid w:val="7EAA0AFE"/>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font41"/>
    <w:basedOn w:val="7"/>
    <w:autoRedefine/>
    <w:qFormat/>
    <w:uiPriority w:val="0"/>
    <w:rPr>
      <w:rFonts w:hint="eastAsia" w:ascii="仿宋" w:hAnsi="仿宋" w:eastAsia="仿宋" w:cs="仿宋"/>
      <w:color w:val="000000"/>
      <w:sz w:val="24"/>
      <w:szCs w:val="24"/>
      <w:u w:val="none"/>
    </w:rPr>
  </w:style>
  <w:style w:type="character" w:customStyle="1" w:styleId="11">
    <w:name w:val="font21"/>
    <w:basedOn w:val="7"/>
    <w:autoRedefine/>
    <w:qFormat/>
    <w:uiPriority w:val="0"/>
    <w:rPr>
      <w:rFonts w:ascii="Arial" w:hAnsi="Arial" w:cs="Arial"/>
      <w:color w:val="000000"/>
      <w:sz w:val="24"/>
      <w:szCs w:val="24"/>
      <w:u w:val="none"/>
    </w:rPr>
  </w:style>
  <w:style w:type="paragraph" w:styleId="12">
    <w:name w:val="List Paragraph"/>
    <w:basedOn w:val="1"/>
    <w:qFormat/>
    <w:uiPriority w:val="34"/>
    <w:pPr>
      <w:ind w:firstLine="420" w:firstLineChars="200"/>
    </w:pPr>
    <w:rPr>
      <w:szCs w:val="22"/>
    </w:rPr>
  </w:style>
  <w:style w:type="character" w:customStyle="1" w:styleId="13">
    <w:name w:val="font51"/>
    <w:basedOn w:val="7"/>
    <w:qFormat/>
    <w:uiPriority w:val="0"/>
    <w:rPr>
      <w:rFonts w:ascii="Arial" w:hAnsi="Arial" w:cs="Arial"/>
      <w:color w:val="000000"/>
      <w:sz w:val="22"/>
      <w:szCs w:val="22"/>
      <w:u w:val="none"/>
    </w:rPr>
  </w:style>
  <w:style w:type="character" w:customStyle="1" w:styleId="14">
    <w:name w:val="font31"/>
    <w:basedOn w:val="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7206</Words>
  <Characters>8559</Characters>
  <Lines>0</Lines>
  <Paragraphs>0</Paragraphs>
  <TotalTime>6</TotalTime>
  <ScaleCrop>false</ScaleCrop>
  <LinksUpToDate>false</LinksUpToDate>
  <CharactersWithSpaces>8579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2023-03-28T04:33:00Z</dcterms:created>
  <dc:creator>SZPT</dc:creator>
  <cp:lastModifiedBy>陈佳青</cp:lastModifiedBy>
  <cp:lastPrinted>2024-03-04T06:13:00Z</cp:lastPrinted>
  <dcterms:modified xsi:type="dcterms:W3CDTF">2026-03-18T08:49:10Z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0D7C71FA1566471A98860EDB0F47AC16_13</vt:lpwstr>
  </property>
  <property fmtid="{D5CDD505-2E9C-101B-9397-08002B2CF9AE}" pid="4" name="KSOTemplateDocerSaveRecord">
    <vt:lpwstr>eyJoZGlkIjoiMDg3M2MzNWI3ZGI1N2MxYjQwMGI0YjZlN2MzMGIwMjQiLCJ1c2VySWQiOiIxNzQ2MTExNjk4In0=</vt:lpwstr>
  </property>
</Properties>
</file>